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006AAF6F" w:rsidR="005B2082" w:rsidRPr="005B2082" w:rsidRDefault="005247D8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6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D42AE"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 xml:space="preserve">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724EFFC7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B54A7" w14:textId="7EFC7C54" w:rsidR="00EB78A4" w:rsidRDefault="00B868C2" w:rsidP="00EB7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</w:t>
      </w:r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78A4" w:rsidRPr="00FC0957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https://cc.callinfo.com/r/1xn6etk06ojue&amp;eom</w:t>
        </w:r>
      </w:hyperlink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cr/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6615FB26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</w:p>
    <w:p w14:paraId="248AE64C" w14:textId="077B32D4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3D42AE" w:rsidRPr="003D42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and December 19</w:t>
      </w:r>
      <w:r w:rsidR="00E53C27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FB1C78C" w14:textId="1E475534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Bob Kotchenruther</w:t>
      </w:r>
      <w:r w:rsidR="0054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25C51" w14:textId="61AEAAB1" w:rsidR="004B35A0" w:rsidRDefault="004B35A0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Workplan Revision (</w:t>
      </w:r>
      <w:r w:rsidR="004D0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2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minutes) – Frank</w:t>
      </w:r>
    </w:p>
    <w:p w14:paraId="7CD884F3" w14:textId="1BC8A04D" w:rsidR="004B35A0" w:rsidRDefault="00E53C27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Overview </w:t>
      </w:r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Workplan Revisions </w:t>
      </w:r>
    </w:p>
    <w:p w14:paraId="0F9101B0" w14:textId="39A78FB8" w:rsidR="00E53C27" w:rsidRDefault="005A16DE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Modeling Timeline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68B30" w14:textId="0052F594" w:rsidR="004B35A0" w:rsidRPr="00567F53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B2">
        <w:rPr>
          <w:rFonts w:ascii="Times New Roman" w:eastAsia="Times New Roman" w:hAnsi="Times New Roman" w:cs="Times New Roman"/>
          <w:sz w:val="24"/>
          <w:szCs w:val="24"/>
        </w:rPr>
        <w:t>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Revisions Schedule and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Coordination</w:t>
      </w:r>
    </w:p>
    <w:p w14:paraId="6241532C" w14:textId="23BCCE86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SLC meeting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3D0F6" w14:textId="74DCE658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BFA1211" w14:textId="3FFEC331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AE361A">
        <w:rPr>
          <w:rFonts w:ascii="Times New Roman" w:hAnsi="Times New Roman" w:cs="Times New Roman"/>
          <w:bCs/>
          <w:sz w:val="24"/>
          <w:szCs w:val="24"/>
        </w:rPr>
        <w:t>15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05739E23" w14:textId="2D5B2690" w:rsidR="00090213" w:rsidRDefault="00E53C27" w:rsidP="0009021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of Current and Future Contractor Support - Tom</w:t>
      </w:r>
      <w:r w:rsidR="000F2F5C" w:rsidRPr="000F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81CC8" w14:textId="49F59E7D" w:rsidR="000F2F5C" w:rsidRPr="000F2F5C" w:rsidRDefault="00AE361A" w:rsidP="000F2F5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Mic</w:t>
      </w:r>
    </w:p>
    <w:p w14:paraId="40619B21" w14:textId="44C84AE0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</w:t>
      </w:r>
      <w:r w:rsidR="004D02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6EA96DC5" w14:textId="41BDA63A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E13">
        <w:rPr>
          <w:rFonts w:ascii="Times New Roman" w:eastAsia="Times New Roman" w:hAnsi="Times New Roman" w:cs="Times New Roman"/>
          <w:sz w:val="24"/>
          <w:szCs w:val="24"/>
        </w:rPr>
        <w:t>February 27</w:t>
      </w:r>
      <w:r w:rsidR="00692E13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33">
        <w:rPr>
          <w:rFonts w:ascii="Times New Roman" w:eastAsia="Times New Roman" w:hAnsi="Times New Roman" w:cs="Times New Roman"/>
          <w:sz w:val="24"/>
          <w:szCs w:val="24"/>
        </w:rPr>
        <w:t>Frank</w:t>
      </w:r>
    </w:p>
    <w:p w14:paraId="74E51D7E" w14:textId="0A94EB6A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545621">
        <w:rPr>
          <w:rFonts w:ascii="Times New Roman" w:eastAsia="Times New Roman" w:hAnsi="Times New Roman" w:cs="Times New Roman"/>
          <w:sz w:val="24"/>
          <w:szCs w:val="24"/>
        </w:rPr>
        <w:t>Joe Tona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F473F1" w14:textId="77777777" w:rsidR="007E434A" w:rsidRDefault="007E43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DCBB8" w14:textId="0A7D921A" w:rsidR="000F51F3" w:rsidRDefault="00DA6249" w:rsidP="000F51F3">
      <w:pPr>
        <w:spacing w:after="200" w:line="276" w:lineRule="auto"/>
        <w:rPr>
          <w:rFonts w:asciiTheme="minorHAnsi" w:hAnsiTheme="minorHAnsi" w:cstheme="minorBidi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  <w:r w:rsidR="00261A4C">
        <w:rPr>
          <w:noProof/>
        </w:rPr>
        <w:fldChar w:fldCharType="begin"/>
      </w:r>
      <w:r w:rsidR="00261A4C">
        <w:rPr>
          <w:noProof/>
        </w:rPr>
        <w:instrText xml:space="preserve"> LINK </w:instrText>
      </w:r>
      <w:r w:rsidR="00995232">
        <w:rPr>
          <w:noProof/>
        </w:rPr>
        <w:instrText xml:space="preserve">Excel.Sheet.12 "\\\\ndep-210\\bureaus\\BAQP\\Users\\Frank Forsgren\\WRAP TSC\\Post 12.1.18\\TSC Call and Notetaking Schedule.xlsx" TSC!R4C2:R12C7 </w:instrText>
      </w:r>
      <w:r w:rsidR="00261A4C">
        <w:rPr>
          <w:noProof/>
        </w:rPr>
        <w:instrText xml:space="preserve">\a \f 4 \h  \* MERGEFORMAT </w:instrText>
      </w:r>
      <w:r w:rsidR="00261A4C">
        <w:rPr>
          <w:noProof/>
        </w:rPr>
        <w:fldChar w:fldCharType="separate"/>
      </w:r>
    </w:p>
    <w:p w14:paraId="3FC3B56D" w14:textId="1E841AC2" w:rsidR="005473A0" w:rsidRDefault="00261A4C" w:rsidP="00545621">
      <w:pPr>
        <w:rPr>
          <w:noProof/>
        </w:rPr>
      </w:pPr>
      <w:r>
        <w:rPr>
          <w:noProof/>
        </w:rPr>
        <w:fldChar w:fldCharType="end"/>
      </w:r>
    </w:p>
    <w:p w14:paraId="49D56F36" w14:textId="3AB443E8" w:rsidR="005473A0" w:rsidRDefault="005473A0" w:rsidP="00545621">
      <w:pPr>
        <w:rPr>
          <w:noProof/>
        </w:rPr>
      </w:pPr>
      <w:r w:rsidRPr="005473A0">
        <w:rPr>
          <w:noProof/>
        </w:rPr>
        <w:drawing>
          <wp:inline distT="0" distB="0" distL="0" distR="0" wp14:anchorId="76A845C2" wp14:editId="28D14D42">
            <wp:extent cx="5943600" cy="27965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EAF9" w14:textId="77777777" w:rsidR="00AB4C7B" w:rsidRDefault="00AB4C7B" w:rsidP="003A44C1">
      <w:r>
        <w:separator/>
      </w:r>
    </w:p>
  </w:endnote>
  <w:endnote w:type="continuationSeparator" w:id="0">
    <w:p w14:paraId="0C802D5A" w14:textId="77777777" w:rsidR="00AB4C7B" w:rsidRDefault="00AB4C7B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9CB3" w14:textId="77777777" w:rsidR="007C54B6" w:rsidRDefault="007C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77B" w14:textId="77777777" w:rsidR="007C54B6" w:rsidRDefault="007C5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BDE2" w14:textId="77777777" w:rsidR="007C54B6" w:rsidRDefault="007C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10FA" w14:textId="77777777" w:rsidR="00AB4C7B" w:rsidRDefault="00AB4C7B" w:rsidP="003A44C1">
      <w:r>
        <w:separator/>
      </w:r>
    </w:p>
  </w:footnote>
  <w:footnote w:type="continuationSeparator" w:id="0">
    <w:p w14:paraId="6AAE5843" w14:textId="77777777" w:rsidR="00AB4C7B" w:rsidRDefault="00AB4C7B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672E" w14:textId="77777777" w:rsidR="007C54B6" w:rsidRDefault="007C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B01F" w14:textId="695F55CB" w:rsidR="003D42AE" w:rsidRDefault="00AE361A">
    <w:pPr>
      <w:pStyle w:val="Header"/>
      <w:jc w:val="right"/>
    </w:pPr>
    <w:sdt>
      <w:sdtPr>
        <w:id w:val="13175337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42AE">
          <w:fldChar w:fldCharType="begin"/>
        </w:r>
        <w:r w:rsidR="003D42AE">
          <w:instrText xml:space="preserve"> PAGE   \* MERGEFORMAT </w:instrText>
        </w:r>
        <w:r w:rsidR="003D42AE">
          <w:fldChar w:fldCharType="separate"/>
        </w:r>
        <w:r>
          <w:rPr>
            <w:noProof/>
          </w:rPr>
          <w:t>2</w:t>
        </w:r>
        <w:r w:rsidR="003D42AE">
          <w:rPr>
            <w:noProof/>
          </w:rPr>
          <w:fldChar w:fldCharType="end"/>
        </w:r>
      </w:sdtContent>
    </w:sdt>
  </w:p>
  <w:p w14:paraId="65947551" w14:textId="77777777" w:rsidR="003D42AE" w:rsidRDefault="003D4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EE50" w14:textId="77777777" w:rsidR="007C54B6" w:rsidRDefault="007C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0213"/>
    <w:rsid w:val="00095C6F"/>
    <w:rsid w:val="000A1029"/>
    <w:rsid w:val="000A29F1"/>
    <w:rsid w:val="000A328E"/>
    <w:rsid w:val="000B484D"/>
    <w:rsid w:val="000C02E6"/>
    <w:rsid w:val="000E338E"/>
    <w:rsid w:val="000F2F5C"/>
    <w:rsid w:val="000F51F3"/>
    <w:rsid w:val="00131D71"/>
    <w:rsid w:val="00142DA5"/>
    <w:rsid w:val="0017403C"/>
    <w:rsid w:val="001804D0"/>
    <w:rsid w:val="00183480"/>
    <w:rsid w:val="00186848"/>
    <w:rsid w:val="001928AB"/>
    <w:rsid w:val="001B641F"/>
    <w:rsid w:val="00216B78"/>
    <w:rsid w:val="00220054"/>
    <w:rsid w:val="0022044F"/>
    <w:rsid w:val="002218D0"/>
    <w:rsid w:val="002313E4"/>
    <w:rsid w:val="00257436"/>
    <w:rsid w:val="00261A4C"/>
    <w:rsid w:val="002714C7"/>
    <w:rsid w:val="0027372C"/>
    <w:rsid w:val="002904E5"/>
    <w:rsid w:val="0029730A"/>
    <w:rsid w:val="002A376C"/>
    <w:rsid w:val="002B207B"/>
    <w:rsid w:val="002C2FDF"/>
    <w:rsid w:val="002D2364"/>
    <w:rsid w:val="002E4D1E"/>
    <w:rsid w:val="00306E2E"/>
    <w:rsid w:val="00322B50"/>
    <w:rsid w:val="00331052"/>
    <w:rsid w:val="0033510C"/>
    <w:rsid w:val="003370F6"/>
    <w:rsid w:val="00352504"/>
    <w:rsid w:val="00365E45"/>
    <w:rsid w:val="00373334"/>
    <w:rsid w:val="00386033"/>
    <w:rsid w:val="0039419A"/>
    <w:rsid w:val="003A3B41"/>
    <w:rsid w:val="003A44C1"/>
    <w:rsid w:val="003B63A9"/>
    <w:rsid w:val="003D42AE"/>
    <w:rsid w:val="003E2AE5"/>
    <w:rsid w:val="003F0E2D"/>
    <w:rsid w:val="00451034"/>
    <w:rsid w:val="00466577"/>
    <w:rsid w:val="00487F73"/>
    <w:rsid w:val="00492186"/>
    <w:rsid w:val="00493335"/>
    <w:rsid w:val="004B35A0"/>
    <w:rsid w:val="004D0233"/>
    <w:rsid w:val="005247D8"/>
    <w:rsid w:val="00540BE3"/>
    <w:rsid w:val="00545621"/>
    <w:rsid w:val="005473A0"/>
    <w:rsid w:val="00567F53"/>
    <w:rsid w:val="00573C14"/>
    <w:rsid w:val="005A16DE"/>
    <w:rsid w:val="005B2082"/>
    <w:rsid w:val="005C7060"/>
    <w:rsid w:val="005F0F98"/>
    <w:rsid w:val="0063312D"/>
    <w:rsid w:val="00642FE3"/>
    <w:rsid w:val="006612FB"/>
    <w:rsid w:val="00672591"/>
    <w:rsid w:val="00692E13"/>
    <w:rsid w:val="00697E2B"/>
    <w:rsid w:val="006B64BE"/>
    <w:rsid w:val="006C5DEE"/>
    <w:rsid w:val="006F6294"/>
    <w:rsid w:val="00747E91"/>
    <w:rsid w:val="007520F0"/>
    <w:rsid w:val="007949EC"/>
    <w:rsid w:val="007B35CF"/>
    <w:rsid w:val="007C30AC"/>
    <w:rsid w:val="007C54B6"/>
    <w:rsid w:val="007D6D39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0CE7"/>
    <w:rsid w:val="008B7197"/>
    <w:rsid w:val="008C50A2"/>
    <w:rsid w:val="009242F2"/>
    <w:rsid w:val="00945699"/>
    <w:rsid w:val="00947908"/>
    <w:rsid w:val="00951133"/>
    <w:rsid w:val="00964F01"/>
    <w:rsid w:val="00982D13"/>
    <w:rsid w:val="00995232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B4C7B"/>
    <w:rsid w:val="00AD63FD"/>
    <w:rsid w:val="00AE0441"/>
    <w:rsid w:val="00AE361A"/>
    <w:rsid w:val="00AE50D1"/>
    <w:rsid w:val="00B03E30"/>
    <w:rsid w:val="00B06330"/>
    <w:rsid w:val="00B5125E"/>
    <w:rsid w:val="00B614C8"/>
    <w:rsid w:val="00B63E04"/>
    <w:rsid w:val="00B7609E"/>
    <w:rsid w:val="00B80A31"/>
    <w:rsid w:val="00B868C2"/>
    <w:rsid w:val="00BA54ED"/>
    <w:rsid w:val="00BD1D9C"/>
    <w:rsid w:val="00BF5AC7"/>
    <w:rsid w:val="00BF7F99"/>
    <w:rsid w:val="00C3641F"/>
    <w:rsid w:val="00C5726D"/>
    <w:rsid w:val="00C661A6"/>
    <w:rsid w:val="00CA054E"/>
    <w:rsid w:val="00CE0AF3"/>
    <w:rsid w:val="00CE5178"/>
    <w:rsid w:val="00D06361"/>
    <w:rsid w:val="00D62474"/>
    <w:rsid w:val="00D73C55"/>
    <w:rsid w:val="00D7627F"/>
    <w:rsid w:val="00DA6249"/>
    <w:rsid w:val="00DC24BA"/>
    <w:rsid w:val="00DD5717"/>
    <w:rsid w:val="00E161C4"/>
    <w:rsid w:val="00E53C27"/>
    <w:rsid w:val="00E81243"/>
    <w:rsid w:val="00EB78A4"/>
    <w:rsid w:val="00EC31D8"/>
    <w:rsid w:val="00EE2C8C"/>
    <w:rsid w:val="00F2624D"/>
    <w:rsid w:val="00F53919"/>
    <w:rsid w:val="00F62845"/>
    <w:rsid w:val="00FA79D8"/>
    <w:rsid w:val="00FC404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C4C8D"/>
  <w15:docId w15:val="{31BCBCF8-EF37-458C-9749-BC93B0B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xn6etk06ojue&amp;e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14</cp:revision>
  <cp:lastPrinted>2019-01-28T19:01:00Z</cp:lastPrinted>
  <dcterms:created xsi:type="dcterms:W3CDTF">2019-01-22T22:41:00Z</dcterms:created>
  <dcterms:modified xsi:type="dcterms:W3CDTF">2019-01-29T22:01:00Z</dcterms:modified>
</cp:coreProperties>
</file>